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FBB8C7" w14:textId="77777777" w:rsidR="00272EE0" w:rsidRPr="00F46F88" w:rsidRDefault="00272EE0" w:rsidP="00272EE0">
      <w:pPr>
        <w:widowControl w:val="0"/>
        <w:autoSpaceDE w:val="0"/>
        <w:autoSpaceDN w:val="0"/>
        <w:adjustRightInd w:val="0"/>
        <w:spacing w:after="360"/>
        <w:rPr>
          <w:rFonts w:ascii="Arial" w:hAnsi="Arial" w:cs="Arial"/>
          <w:b/>
          <w:bCs/>
          <w:color w:val="757575"/>
          <w:sz w:val="22"/>
          <w:szCs w:val="22"/>
        </w:rPr>
      </w:pPr>
      <w:r w:rsidRPr="00F46F88">
        <w:rPr>
          <w:rFonts w:ascii="Arial" w:hAnsi="Arial" w:cs="Arial"/>
          <w:b/>
          <w:bCs/>
          <w:color w:val="757575"/>
          <w:sz w:val="22"/>
          <w:szCs w:val="22"/>
        </w:rPr>
        <w:t>Internal Assessment</w:t>
      </w:r>
    </w:p>
    <w:p w14:paraId="6FEC7BBD" w14:textId="77777777" w:rsidR="00272EE0" w:rsidRPr="00F46F88" w:rsidRDefault="00272EE0" w:rsidP="00272EE0">
      <w:pPr>
        <w:widowControl w:val="0"/>
        <w:autoSpaceDE w:val="0"/>
        <w:autoSpaceDN w:val="0"/>
        <w:adjustRightInd w:val="0"/>
        <w:spacing w:after="360"/>
        <w:rPr>
          <w:rFonts w:ascii="Arial" w:hAnsi="Arial" w:cs="Arial"/>
          <w:b/>
          <w:bCs/>
          <w:color w:val="757575"/>
          <w:sz w:val="22"/>
          <w:szCs w:val="22"/>
        </w:rPr>
      </w:pPr>
      <w:r w:rsidRPr="00F46F88">
        <w:rPr>
          <w:rFonts w:ascii="Arial" w:hAnsi="Arial" w:cs="Arial"/>
          <w:b/>
          <w:bCs/>
          <w:color w:val="757575"/>
          <w:sz w:val="22"/>
          <w:szCs w:val="22"/>
        </w:rPr>
        <w:t>Portfolio</w:t>
      </w:r>
    </w:p>
    <w:p w14:paraId="5E53EC82" w14:textId="77777777" w:rsidR="00272EE0" w:rsidRPr="00F46F88" w:rsidRDefault="00272EE0" w:rsidP="00272EE0">
      <w:pPr>
        <w:widowControl w:val="0"/>
        <w:autoSpaceDE w:val="0"/>
        <w:autoSpaceDN w:val="0"/>
        <w:adjustRightInd w:val="0"/>
        <w:spacing w:after="360"/>
        <w:rPr>
          <w:rFonts w:ascii="Arial" w:hAnsi="Arial" w:cs="Arial"/>
          <w:b/>
          <w:bCs/>
          <w:color w:val="757575"/>
          <w:sz w:val="22"/>
          <w:szCs w:val="22"/>
        </w:rPr>
      </w:pPr>
      <w:r w:rsidRPr="00F46F88">
        <w:rPr>
          <w:rFonts w:ascii="Arial" w:hAnsi="Arial" w:cs="Arial"/>
          <w:b/>
          <w:bCs/>
          <w:color w:val="757575"/>
          <w:sz w:val="22"/>
          <w:szCs w:val="22"/>
        </w:rPr>
        <w:t>General guidance</w:t>
      </w:r>
    </w:p>
    <w:p w14:paraId="54A511F7" w14:textId="77777777" w:rsidR="00272EE0" w:rsidRPr="00F46F88" w:rsidRDefault="00272EE0" w:rsidP="00272EE0">
      <w:pPr>
        <w:widowControl w:val="0"/>
        <w:autoSpaceDE w:val="0"/>
        <w:autoSpaceDN w:val="0"/>
        <w:adjustRightInd w:val="0"/>
        <w:spacing w:after="260"/>
        <w:rPr>
          <w:rFonts w:ascii="Arial" w:hAnsi="Arial" w:cs="Arial"/>
          <w:sz w:val="22"/>
          <w:szCs w:val="22"/>
        </w:rPr>
      </w:pPr>
      <w:r w:rsidRPr="00F46F88">
        <w:rPr>
          <w:rFonts w:ascii="Arial" w:hAnsi="Arial" w:cs="Arial"/>
          <w:sz w:val="22"/>
          <w:szCs w:val="22"/>
        </w:rPr>
        <w:t>The production portfolio is worth 50% of the final mark. It consists of a student’s completed film project and its accompanying documentation. Students at SL submit a single production piece; students at HL submit a two-part production piece consisting of a film project and an associated trailer. Students at HL need to be careful in selecting the genre for their production in view of the requirements of the trailer that is to accompany it. Music videos or advertisements, for example, are not genres for which trailers would generally be appropriate.</w:t>
      </w:r>
      <w:bookmarkStart w:id="0" w:name="_GoBack"/>
      <w:bookmarkEnd w:id="0"/>
    </w:p>
    <w:p w14:paraId="5BAF094B" w14:textId="77777777" w:rsidR="00272EE0" w:rsidRPr="00F46F88" w:rsidRDefault="00272EE0" w:rsidP="00272EE0">
      <w:pPr>
        <w:widowControl w:val="0"/>
        <w:autoSpaceDE w:val="0"/>
        <w:autoSpaceDN w:val="0"/>
        <w:adjustRightInd w:val="0"/>
        <w:spacing w:after="120"/>
        <w:rPr>
          <w:rFonts w:ascii="Arial" w:hAnsi="Arial" w:cs="Arial"/>
          <w:b/>
          <w:bCs/>
          <w:color w:val="757575"/>
          <w:sz w:val="22"/>
          <w:szCs w:val="22"/>
        </w:rPr>
      </w:pPr>
      <w:r w:rsidRPr="00F46F88">
        <w:rPr>
          <w:rFonts w:ascii="Arial" w:hAnsi="Arial" w:cs="Arial"/>
          <w:b/>
          <w:bCs/>
          <w:color w:val="757575"/>
          <w:sz w:val="22"/>
          <w:szCs w:val="22"/>
        </w:rPr>
        <w:t>Copyright statement—important</w:t>
      </w:r>
    </w:p>
    <w:p w14:paraId="650476E8" w14:textId="77777777" w:rsidR="00272EE0" w:rsidRPr="00F46F88" w:rsidRDefault="00272EE0" w:rsidP="00272EE0">
      <w:pPr>
        <w:widowControl w:val="0"/>
        <w:autoSpaceDE w:val="0"/>
        <w:autoSpaceDN w:val="0"/>
        <w:adjustRightInd w:val="0"/>
        <w:spacing w:after="260"/>
        <w:rPr>
          <w:rFonts w:ascii="Arial" w:hAnsi="Arial" w:cs="Arial"/>
          <w:sz w:val="22"/>
          <w:szCs w:val="22"/>
        </w:rPr>
      </w:pPr>
      <w:r w:rsidRPr="00F46F88">
        <w:rPr>
          <w:rFonts w:ascii="Arial" w:hAnsi="Arial" w:cs="Arial"/>
          <w:sz w:val="22"/>
          <w:szCs w:val="22"/>
        </w:rPr>
        <w:t>Student work must not contain any third party copyright material.</w:t>
      </w:r>
    </w:p>
    <w:p w14:paraId="77529B5D" w14:textId="77777777" w:rsidR="00272EE0" w:rsidRPr="00F46F88" w:rsidRDefault="00272EE0" w:rsidP="00272EE0">
      <w:pPr>
        <w:widowControl w:val="0"/>
        <w:autoSpaceDE w:val="0"/>
        <w:autoSpaceDN w:val="0"/>
        <w:adjustRightInd w:val="0"/>
        <w:spacing w:after="260"/>
        <w:rPr>
          <w:rFonts w:ascii="Arial" w:hAnsi="Arial" w:cs="Arial"/>
          <w:sz w:val="22"/>
          <w:szCs w:val="22"/>
        </w:rPr>
      </w:pPr>
      <w:r w:rsidRPr="00F46F88">
        <w:rPr>
          <w:rFonts w:ascii="Arial" w:hAnsi="Arial" w:cs="Arial"/>
          <w:sz w:val="22"/>
          <w:szCs w:val="22"/>
        </w:rPr>
        <w:t xml:space="preserve">The intention of the film course is that students, especially in the production portfolio component, will be the original creators of, or have a significant role in the creation of, any audio or visual material that they use in their work. Audio work may involve collaboration with local musicians or other students to help create </w:t>
      </w:r>
      <w:r w:rsidRPr="00F46F88">
        <w:rPr>
          <w:rFonts w:ascii="Arial" w:hAnsi="Arial" w:cs="Arial"/>
          <w:b/>
          <w:bCs/>
          <w:sz w:val="22"/>
          <w:szCs w:val="22"/>
        </w:rPr>
        <w:t>original material</w:t>
      </w:r>
      <w:r w:rsidRPr="00F46F88">
        <w:rPr>
          <w:rFonts w:ascii="Arial" w:hAnsi="Arial" w:cs="Arial"/>
          <w:sz w:val="22"/>
          <w:szCs w:val="22"/>
        </w:rPr>
        <w:t xml:space="preserve"> for a soundtrack as part of a creative dialogue rather than merely “finding” a piece that would fit. Copyright-free software may also be used as appropriate.</w:t>
      </w:r>
    </w:p>
    <w:p w14:paraId="371F2D01" w14:textId="77777777" w:rsidR="00272EE0" w:rsidRPr="00F46F88" w:rsidRDefault="00272EE0" w:rsidP="00272EE0">
      <w:pPr>
        <w:widowControl w:val="0"/>
        <w:autoSpaceDE w:val="0"/>
        <w:autoSpaceDN w:val="0"/>
        <w:adjustRightInd w:val="0"/>
        <w:spacing w:after="260"/>
        <w:rPr>
          <w:rFonts w:ascii="Arial" w:hAnsi="Arial" w:cs="Arial"/>
          <w:sz w:val="22"/>
          <w:szCs w:val="22"/>
        </w:rPr>
      </w:pPr>
      <w:r w:rsidRPr="00F46F88">
        <w:rPr>
          <w:rFonts w:ascii="Arial" w:hAnsi="Arial" w:cs="Arial"/>
          <w:sz w:val="22"/>
          <w:szCs w:val="22"/>
        </w:rPr>
        <w:t>Even if copyright material is legally obtained, this is a violation of the course’s intended outcomes.</w:t>
      </w:r>
    </w:p>
    <w:p w14:paraId="420E60B2" w14:textId="77777777" w:rsidR="00272EE0" w:rsidRPr="00F46F88" w:rsidRDefault="00272EE0" w:rsidP="00272EE0">
      <w:pPr>
        <w:widowControl w:val="0"/>
        <w:autoSpaceDE w:val="0"/>
        <w:autoSpaceDN w:val="0"/>
        <w:adjustRightInd w:val="0"/>
        <w:spacing w:after="140"/>
        <w:rPr>
          <w:rFonts w:ascii="Arial" w:hAnsi="Arial" w:cs="Arial"/>
          <w:b/>
          <w:bCs/>
          <w:sz w:val="22"/>
          <w:szCs w:val="22"/>
        </w:rPr>
      </w:pPr>
      <w:r w:rsidRPr="00F46F88">
        <w:rPr>
          <w:rFonts w:ascii="Arial" w:hAnsi="Arial" w:cs="Arial"/>
          <w:b/>
          <w:bCs/>
          <w:sz w:val="22"/>
          <w:szCs w:val="22"/>
        </w:rPr>
        <w:t>Completed film project</w:t>
      </w:r>
    </w:p>
    <w:p w14:paraId="3CA064A1" w14:textId="77777777" w:rsidR="00272EE0" w:rsidRPr="00F46F88" w:rsidRDefault="00272EE0" w:rsidP="00272EE0">
      <w:pPr>
        <w:widowControl w:val="0"/>
        <w:autoSpaceDE w:val="0"/>
        <w:autoSpaceDN w:val="0"/>
        <w:adjustRightInd w:val="0"/>
        <w:spacing w:after="260"/>
        <w:rPr>
          <w:rFonts w:ascii="Arial" w:hAnsi="Arial" w:cs="Arial"/>
          <w:sz w:val="22"/>
          <w:szCs w:val="22"/>
        </w:rPr>
      </w:pPr>
      <w:r w:rsidRPr="00F46F88">
        <w:rPr>
          <w:rFonts w:ascii="Arial" w:hAnsi="Arial" w:cs="Arial"/>
          <w:sz w:val="22"/>
          <w:szCs w:val="22"/>
        </w:rPr>
        <w:t xml:space="preserve">Each project may be the work of an individual or of a group of students. </w:t>
      </w:r>
      <w:r w:rsidRPr="00F46F88">
        <w:rPr>
          <w:rFonts w:ascii="Arial" w:hAnsi="Arial" w:cs="Arial"/>
          <w:b/>
          <w:bCs/>
          <w:sz w:val="22"/>
          <w:szCs w:val="22"/>
        </w:rPr>
        <w:t>Group size must not exceed four.</w:t>
      </w:r>
      <w:r w:rsidRPr="00F46F88">
        <w:rPr>
          <w:rFonts w:ascii="Arial" w:hAnsi="Arial" w:cs="Arial"/>
          <w:sz w:val="22"/>
          <w:szCs w:val="22"/>
        </w:rPr>
        <w:t xml:space="preserve"> However, this restriction applies only to the number of students who will be assessed on their work in the project. There may be any number of performers or assistants involved in a project.</w:t>
      </w:r>
    </w:p>
    <w:p w14:paraId="704157C4" w14:textId="77777777" w:rsidR="00272EE0" w:rsidRPr="00F46F88" w:rsidRDefault="00272EE0" w:rsidP="00272EE0">
      <w:pPr>
        <w:widowControl w:val="0"/>
        <w:autoSpaceDE w:val="0"/>
        <w:autoSpaceDN w:val="0"/>
        <w:adjustRightInd w:val="0"/>
        <w:spacing w:after="260"/>
        <w:rPr>
          <w:rFonts w:ascii="Arial" w:hAnsi="Arial" w:cs="Arial"/>
          <w:sz w:val="22"/>
          <w:szCs w:val="22"/>
        </w:rPr>
      </w:pPr>
      <w:r w:rsidRPr="00F46F88">
        <w:rPr>
          <w:rFonts w:ascii="Arial" w:hAnsi="Arial" w:cs="Arial"/>
          <w:sz w:val="22"/>
          <w:szCs w:val="22"/>
        </w:rPr>
        <w:t xml:space="preserve">The role to be undertaken for assessment purposes </w:t>
      </w:r>
      <w:r w:rsidRPr="00F46F88">
        <w:rPr>
          <w:rFonts w:ascii="Arial" w:hAnsi="Arial" w:cs="Arial"/>
          <w:b/>
          <w:bCs/>
          <w:sz w:val="22"/>
          <w:szCs w:val="22"/>
        </w:rPr>
        <w:t>must</w:t>
      </w:r>
      <w:r w:rsidRPr="00F46F88">
        <w:rPr>
          <w:rFonts w:ascii="Arial" w:hAnsi="Arial" w:cs="Arial"/>
          <w:sz w:val="22"/>
          <w:szCs w:val="22"/>
        </w:rPr>
        <w:t xml:space="preserve"> be one of the following:</w:t>
      </w:r>
    </w:p>
    <w:p w14:paraId="15D0EDE5" w14:textId="77777777" w:rsidR="00272EE0" w:rsidRPr="00F46F88" w:rsidRDefault="00272EE0" w:rsidP="00272EE0">
      <w:pPr>
        <w:widowControl w:val="0"/>
        <w:numPr>
          <w:ilvl w:val="0"/>
          <w:numId w:val="1"/>
        </w:numPr>
        <w:tabs>
          <w:tab w:val="left" w:pos="220"/>
          <w:tab w:val="left" w:pos="720"/>
        </w:tabs>
        <w:autoSpaceDE w:val="0"/>
        <w:autoSpaceDN w:val="0"/>
        <w:adjustRightInd w:val="0"/>
        <w:spacing w:after="260"/>
        <w:ind w:hanging="720"/>
        <w:rPr>
          <w:rFonts w:ascii="Arial" w:hAnsi="Arial" w:cs="Arial"/>
          <w:sz w:val="22"/>
          <w:szCs w:val="22"/>
        </w:rPr>
      </w:pPr>
      <w:proofErr w:type="gramStart"/>
      <w:r w:rsidRPr="00F46F88">
        <w:rPr>
          <w:rFonts w:ascii="Arial" w:hAnsi="Arial" w:cs="Arial"/>
          <w:sz w:val="22"/>
          <w:szCs w:val="22"/>
        </w:rPr>
        <w:t>director</w:t>
      </w:r>
      <w:proofErr w:type="gramEnd"/>
    </w:p>
    <w:p w14:paraId="0B432F0E" w14:textId="77777777" w:rsidR="00272EE0" w:rsidRPr="00F46F88" w:rsidRDefault="00272EE0" w:rsidP="00272EE0">
      <w:pPr>
        <w:widowControl w:val="0"/>
        <w:numPr>
          <w:ilvl w:val="0"/>
          <w:numId w:val="1"/>
        </w:numPr>
        <w:tabs>
          <w:tab w:val="left" w:pos="220"/>
          <w:tab w:val="left" w:pos="720"/>
        </w:tabs>
        <w:autoSpaceDE w:val="0"/>
        <w:autoSpaceDN w:val="0"/>
        <w:adjustRightInd w:val="0"/>
        <w:spacing w:after="260"/>
        <w:ind w:hanging="720"/>
        <w:rPr>
          <w:rFonts w:ascii="Arial" w:hAnsi="Arial" w:cs="Arial"/>
          <w:sz w:val="22"/>
          <w:szCs w:val="22"/>
        </w:rPr>
      </w:pPr>
      <w:proofErr w:type="gramStart"/>
      <w:r w:rsidRPr="00F46F88">
        <w:rPr>
          <w:rFonts w:ascii="Arial" w:hAnsi="Arial" w:cs="Arial"/>
          <w:sz w:val="22"/>
          <w:szCs w:val="22"/>
        </w:rPr>
        <w:t>writer</w:t>
      </w:r>
      <w:proofErr w:type="gramEnd"/>
    </w:p>
    <w:p w14:paraId="2B70DCCA" w14:textId="77777777" w:rsidR="00272EE0" w:rsidRPr="00F46F88" w:rsidRDefault="00272EE0" w:rsidP="00272EE0">
      <w:pPr>
        <w:widowControl w:val="0"/>
        <w:numPr>
          <w:ilvl w:val="0"/>
          <w:numId w:val="1"/>
        </w:numPr>
        <w:tabs>
          <w:tab w:val="left" w:pos="220"/>
          <w:tab w:val="left" w:pos="720"/>
        </w:tabs>
        <w:autoSpaceDE w:val="0"/>
        <w:autoSpaceDN w:val="0"/>
        <w:adjustRightInd w:val="0"/>
        <w:spacing w:after="260"/>
        <w:ind w:hanging="720"/>
        <w:rPr>
          <w:rFonts w:ascii="Arial" w:hAnsi="Arial" w:cs="Arial"/>
          <w:sz w:val="22"/>
          <w:szCs w:val="22"/>
        </w:rPr>
      </w:pPr>
      <w:proofErr w:type="gramStart"/>
      <w:r w:rsidRPr="00F46F88">
        <w:rPr>
          <w:rFonts w:ascii="Arial" w:hAnsi="Arial" w:cs="Arial"/>
          <w:sz w:val="22"/>
          <w:szCs w:val="22"/>
        </w:rPr>
        <w:t>cinematographer</w:t>
      </w:r>
      <w:proofErr w:type="gramEnd"/>
    </w:p>
    <w:p w14:paraId="23D30DC5" w14:textId="77777777" w:rsidR="00272EE0" w:rsidRPr="00F46F88" w:rsidRDefault="00272EE0" w:rsidP="00272EE0">
      <w:pPr>
        <w:widowControl w:val="0"/>
        <w:numPr>
          <w:ilvl w:val="0"/>
          <w:numId w:val="1"/>
        </w:numPr>
        <w:tabs>
          <w:tab w:val="left" w:pos="220"/>
          <w:tab w:val="left" w:pos="720"/>
        </w:tabs>
        <w:autoSpaceDE w:val="0"/>
        <w:autoSpaceDN w:val="0"/>
        <w:adjustRightInd w:val="0"/>
        <w:spacing w:after="260"/>
        <w:ind w:hanging="720"/>
        <w:rPr>
          <w:rFonts w:ascii="Arial" w:hAnsi="Arial" w:cs="Arial"/>
          <w:sz w:val="22"/>
          <w:szCs w:val="22"/>
        </w:rPr>
      </w:pPr>
      <w:proofErr w:type="gramStart"/>
      <w:r w:rsidRPr="00F46F88">
        <w:rPr>
          <w:rFonts w:ascii="Arial" w:hAnsi="Arial" w:cs="Arial"/>
          <w:sz w:val="22"/>
          <w:szCs w:val="22"/>
        </w:rPr>
        <w:t>sound</w:t>
      </w:r>
      <w:proofErr w:type="gramEnd"/>
      <w:r w:rsidRPr="00F46F88">
        <w:rPr>
          <w:rFonts w:ascii="Arial" w:hAnsi="Arial" w:cs="Arial"/>
          <w:sz w:val="22"/>
          <w:szCs w:val="22"/>
        </w:rPr>
        <w:t xml:space="preserve"> designer, </w:t>
      </w:r>
      <w:proofErr w:type="spellStart"/>
      <w:r w:rsidRPr="00F46F88">
        <w:rPr>
          <w:rFonts w:ascii="Arial" w:hAnsi="Arial" w:cs="Arial"/>
          <w:sz w:val="22"/>
          <w:szCs w:val="22"/>
        </w:rPr>
        <w:t>recordist</w:t>
      </w:r>
      <w:proofErr w:type="spellEnd"/>
      <w:r w:rsidRPr="00F46F88">
        <w:rPr>
          <w:rFonts w:ascii="Arial" w:hAnsi="Arial" w:cs="Arial"/>
          <w:sz w:val="22"/>
          <w:szCs w:val="22"/>
        </w:rPr>
        <w:t xml:space="preserve"> or mixer</w:t>
      </w:r>
    </w:p>
    <w:p w14:paraId="72C416FB" w14:textId="77777777" w:rsidR="00272EE0" w:rsidRPr="00F46F88" w:rsidRDefault="00272EE0" w:rsidP="00272EE0">
      <w:pPr>
        <w:widowControl w:val="0"/>
        <w:numPr>
          <w:ilvl w:val="0"/>
          <w:numId w:val="1"/>
        </w:numPr>
        <w:tabs>
          <w:tab w:val="left" w:pos="220"/>
          <w:tab w:val="left" w:pos="720"/>
        </w:tabs>
        <w:autoSpaceDE w:val="0"/>
        <w:autoSpaceDN w:val="0"/>
        <w:adjustRightInd w:val="0"/>
        <w:spacing w:after="260"/>
        <w:ind w:hanging="720"/>
        <w:rPr>
          <w:rFonts w:ascii="Arial" w:hAnsi="Arial" w:cs="Arial"/>
          <w:sz w:val="22"/>
          <w:szCs w:val="22"/>
        </w:rPr>
      </w:pPr>
      <w:proofErr w:type="gramStart"/>
      <w:r w:rsidRPr="00F46F88">
        <w:rPr>
          <w:rFonts w:ascii="Arial" w:hAnsi="Arial" w:cs="Arial"/>
          <w:sz w:val="22"/>
          <w:szCs w:val="22"/>
        </w:rPr>
        <w:t>editor</w:t>
      </w:r>
      <w:proofErr w:type="gramEnd"/>
      <w:r w:rsidRPr="00F46F88">
        <w:rPr>
          <w:rFonts w:ascii="Arial" w:hAnsi="Arial" w:cs="Arial"/>
          <w:sz w:val="22"/>
          <w:szCs w:val="22"/>
        </w:rPr>
        <w:t>.</w:t>
      </w:r>
    </w:p>
    <w:p w14:paraId="67B281E8" w14:textId="77777777" w:rsidR="00272EE0" w:rsidRPr="00F46F88" w:rsidRDefault="00272EE0" w:rsidP="00272EE0">
      <w:pPr>
        <w:widowControl w:val="0"/>
        <w:autoSpaceDE w:val="0"/>
        <w:autoSpaceDN w:val="0"/>
        <w:adjustRightInd w:val="0"/>
        <w:spacing w:after="260"/>
        <w:rPr>
          <w:rFonts w:ascii="Arial" w:hAnsi="Arial" w:cs="Arial"/>
          <w:sz w:val="22"/>
          <w:szCs w:val="22"/>
        </w:rPr>
      </w:pPr>
      <w:r w:rsidRPr="00F46F88">
        <w:rPr>
          <w:rFonts w:ascii="Arial" w:hAnsi="Arial" w:cs="Arial"/>
          <w:sz w:val="22"/>
          <w:szCs w:val="22"/>
        </w:rPr>
        <w:t xml:space="preserve">Although other functions (such as musical composition, costume design and acting) are integral to many kinds of </w:t>
      </w:r>
      <w:proofErr w:type="gramStart"/>
      <w:r w:rsidRPr="00F46F88">
        <w:rPr>
          <w:rFonts w:ascii="Arial" w:hAnsi="Arial" w:cs="Arial"/>
          <w:sz w:val="22"/>
          <w:szCs w:val="22"/>
        </w:rPr>
        <w:t>film-making</w:t>
      </w:r>
      <w:proofErr w:type="gramEnd"/>
      <w:r w:rsidRPr="00F46F88">
        <w:rPr>
          <w:rFonts w:ascii="Arial" w:hAnsi="Arial" w:cs="Arial"/>
          <w:sz w:val="22"/>
          <w:szCs w:val="22"/>
        </w:rPr>
        <w:t xml:space="preserve">, they are more appropriately assessed in other Diploma </w:t>
      </w:r>
      <w:proofErr w:type="spellStart"/>
      <w:r w:rsidRPr="00F46F88">
        <w:rPr>
          <w:rFonts w:ascii="Arial" w:hAnsi="Arial" w:cs="Arial"/>
          <w:sz w:val="22"/>
          <w:szCs w:val="22"/>
        </w:rPr>
        <w:t>Programme</w:t>
      </w:r>
      <w:proofErr w:type="spellEnd"/>
      <w:r w:rsidRPr="00F46F88">
        <w:rPr>
          <w:rFonts w:ascii="Arial" w:hAnsi="Arial" w:cs="Arial"/>
          <w:sz w:val="22"/>
          <w:szCs w:val="22"/>
        </w:rPr>
        <w:t xml:space="preserve"> courses and therefore will </w:t>
      </w:r>
      <w:r w:rsidRPr="00F46F88">
        <w:rPr>
          <w:rFonts w:ascii="Arial" w:hAnsi="Arial" w:cs="Arial"/>
          <w:b/>
          <w:bCs/>
          <w:sz w:val="22"/>
          <w:szCs w:val="22"/>
        </w:rPr>
        <w:t>not</w:t>
      </w:r>
      <w:r w:rsidRPr="00F46F88">
        <w:rPr>
          <w:rFonts w:ascii="Arial" w:hAnsi="Arial" w:cs="Arial"/>
          <w:sz w:val="22"/>
          <w:szCs w:val="22"/>
        </w:rPr>
        <w:t xml:space="preserve"> be considered suitable for a course </w:t>
      </w:r>
      <w:r w:rsidRPr="00F46F88">
        <w:rPr>
          <w:rFonts w:ascii="Arial" w:hAnsi="Arial" w:cs="Arial"/>
          <w:sz w:val="22"/>
          <w:szCs w:val="22"/>
        </w:rPr>
        <w:lastRenderedPageBreak/>
        <w:t xml:space="preserve">of study in film. A student may undertake more than one role in a production, and </w:t>
      </w:r>
      <w:proofErr w:type="gramStart"/>
      <w:r w:rsidRPr="00F46F88">
        <w:rPr>
          <w:rFonts w:ascii="Arial" w:hAnsi="Arial" w:cs="Arial"/>
          <w:sz w:val="22"/>
          <w:szCs w:val="22"/>
        </w:rPr>
        <w:t>some roles may be carried out by more than one student</w:t>
      </w:r>
      <w:proofErr w:type="gramEnd"/>
      <w:r w:rsidRPr="00F46F88">
        <w:rPr>
          <w:rFonts w:ascii="Arial" w:hAnsi="Arial" w:cs="Arial"/>
          <w:sz w:val="22"/>
          <w:szCs w:val="22"/>
        </w:rPr>
        <w:t xml:space="preserve">. Nonetheless, for the purposes of assessment each student must identify their principal role to the examiner on the coversheet provided for the portfolio and this is the role on which the student will be assessed. It is essential that teachers assess each student’s individual contribution to the finished products. </w:t>
      </w:r>
      <w:r w:rsidRPr="00F46F88">
        <w:rPr>
          <w:rFonts w:ascii="Arial" w:hAnsi="Arial" w:cs="Arial"/>
          <w:b/>
          <w:bCs/>
          <w:sz w:val="22"/>
          <w:szCs w:val="22"/>
        </w:rPr>
        <w:t>Two students from the same group cannot choose to be assessed in the same principal role.</w:t>
      </w:r>
      <w:r w:rsidRPr="00F46F88">
        <w:rPr>
          <w:rFonts w:ascii="Arial" w:hAnsi="Arial" w:cs="Arial"/>
          <w:sz w:val="22"/>
          <w:szCs w:val="22"/>
        </w:rPr>
        <w:t xml:space="preserve"> It is important to note that </w:t>
      </w:r>
      <w:r w:rsidRPr="00F46F88">
        <w:rPr>
          <w:rFonts w:ascii="Arial" w:hAnsi="Arial" w:cs="Arial"/>
          <w:b/>
          <w:bCs/>
          <w:sz w:val="22"/>
          <w:szCs w:val="22"/>
        </w:rPr>
        <w:t>each HL student must produce their own trailer</w:t>
      </w:r>
      <w:r w:rsidRPr="00F46F88">
        <w:rPr>
          <w:rFonts w:ascii="Arial" w:hAnsi="Arial" w:cs="Arial"/>
          <w:sz w:val="22"/>
          <w:szCs w:val="22"/>
        </w:rPr>
        <w:t>, working alone and not in collaboration with others even if they have worked with others in the production of the film.</w:t>
      </w:r>
    </w:p>
    <w:p w14:paraId="462EA2AF" w14:textId="77777777" w:rsidR="00272EE0" w:rsidRPr="00F46F88" w:rsidRDefault="00272EE0" w:rsidP="00272EE0">
      <w:pPr>
        <w:widowControl w:val="0"/>
        <w:autoSpaceDE w:val="0"/>
        <w:autoSpaceDN w:val="0"/>
        <w:adjustRightInd w:val="0"/>
        <w:spacing w:after="260"/>
        <w:rPr>
          <w:rFonts w:ascii="Arial" w:hAnsi="Arial" w:cs="Arial"/>
          <w:sz w:val="22"/>
          <w:szCs w:val="22"/>
        </w:rPr>
      </w:pPr>
      <w:r w:rsidRPr="00F46F88">
        <w:rPr>
          <w:rFonts w:ascii="Arial" w:hAnsi="Arial" w:cs="Arial"/>
          <w:sz w:val="22"/>
          <w:szCs w:val="22"/>
        </w:rPr>
        <w:t xml:space="preserve">Film projects must be no longer than five minutes and no shorter than four minutes at SL, </w:t>
      </w:r>
      <w:r w:rsidRPr="00F46F88">
        <w:rPr>
          <w:rFonts w:ascii="Arial" w:hAnsi="Arial" w:cs="Arial"/>
          <w:b/>
          <w:bCs/>
          <w:sz w:val="22"/>
          <w:szCs w:val="22"/>
        </w:rPr>
        <w:t>including</w:t>
      </w:r>
      <w:r w:rsidRPr="00F46F88">
        <w:rPr>
          <w:rFonts w:ascii="Arial" w:hAnsi="Arial" w:cs="Arial"/>
          <w:sz w:val="22"/>
          <w:szCs w:val="22"/>
        </w:rPr>
        <w:t xml:space="preserve"> titles. At HL film projects should be no longer than seven minutes and no shorter than six minutes, </w:t>
      </w:r>
      <w:r w:rsidRPr="00F46F88">
        <w:rPr>
          <w:rFonts w:ascii="Arial" w:hAnsi="Arial" w:cs="Arial"/>
          <w:b/>
          <w:bCs/>
          <w:sz w:val="22"/>
          <w:szCs w:val="22"/>
        </w:rPr>
        <w:t>including</w:t>
      </w:r>
      <w:r w:rsidRPr="00F46F88">
        <w:rPr>
          <w:rFonts w:ascii="Arial" w:hAnsi="Arial" w:cs="Arial"/>
          <w:sz w:val="22"/>
          <w:szCs w:val="22"/>
        </w:rPr>
        <w:t xml:space="preserve"> titles. The trailer at </w:t>
      </w:r>
      <w:r w:rsidRPr="00F46F88">
        <w:rPr>
          <w:rFonts w:ascii="Arial" w:hAnsi="Arial" w:cs="Arial"/>
          <w:b/>
          <w:bCs/>
          <w:sz w:val="22"/>
          <w:szCs w:val="22"/>
        </w:rPr>
        <w:t>HL</w:t>
      </w:r>
      <w:r w:rsidRPr="00F46F88">
        <w:rPr>
          <w:rFonts w:ascii="Arial" w:hAnsi="Arial" w:cs="Arial"/>
          <w:sz w:val="22"/>
          <w:szCs w:val="22"/>
        </w:rPr>
        <w:t xml:space="preserve"> must be </w:t>
      </w:r>
      <w:r w:rsidRPr="00F46F88">
        <w:rPr>
          <w:rFonts w:ascii="Arial" w:hAnsi="Arial" w:cs="Arial"/>
          <w:b/>
          <w:bCs/>
          <w:sz w:val="22"/>
          <w:szCs w:val="22"/>
        </w:rPr>
        <w:t>40–60</w:t>
      </w:r>
      <w:r w:rsidRPr="00F46F88">
        <w:rPr>
          <w:rFonts w:ascii="Arial" w:hAnsi="Arial" w:cs="Arial"/>
          <w:sz w:val="22"/>
          <w:szCs w:val="22"/>
        </w:rPr>
        <w:t xml:space="preserve"> seconds in length. Material can be created and edited using any available technology but must be submitted in DVD format. Viewing copies for submission to examiners must be in one of the approved standard formats notified to schools. Each school must choose only one such format and will be required to identify this when registering students for examinations. </w:t>
      </w:r>
      <w:proofErr w:type="gramStart"/>
      <w:r w:rsidRPr="00F46F88">
        <w:rPr>
          <w:rFonts w:ascii="Arial" w:hAnsi="Arial" w:cs="Arial"/>
          <w:sz w:val="22"/>
          <w:szCs w:val="22"/>
        </w:rPr>
        <w:t>Every film should be preceded by a production slate (a black screen with white lettering) stating the student’s name and number, the school and school code, the title of the film and the student’s designated role</w:t>
      </w:r>
      <w:proofErr w:type="gramEnd"/>
      <w:r w:rsidRPr="00F46F88">
        <w:rPr>
          <w:rFonts w:ascii="Arial" w:hAnsi="Arial" w:cs="Arial"/>
          <w:sz w:val="22"/>
          <w:szCs w:val="22"/>
        </w:rPr>
        <w:t>.</w:t>
      </w:r>
    </w:p>
    <w:p w14:paraId="0623E1A7" w14:textId="77777777" w:rsidR="00272EE0" w:rsidRPr="00F46F88" w:rsidRDefault="00272EE0" w:rsidP="00272EE0">
      <w:pPr>
        <w:widowControl w:val="0"/>
        <w:autoSpaceDE w:val="0"/>
        <w:autoSpaceDN w:val="0"/>
        <w:adjustRightInd w:val="0"/>
        <w:spacing w:after="260"/>
        <w:rPr>
          <w:rFonts w:ascii="Arial" w:hAnsi="Arial" w:cs="Arial"/>
          <w:sz w:val="22"/>
          <w:szCs w:val="22"/>
        </w:rPr>
      </w:pPr>
      <w:r w:rsidRPr="00F46F88">
        <w:rPr>
          <w:rFonts w:ascii="Arial" w:hAnsi="Arial" w:cs="Arial"/>
          <w:sz w:val="22"/>
          <w:szCs w:val="22"/>
        </w:rPr>
        <w:t xml:space="preserve">The content of students’ project work </w:t>
      </w:r>
      <w:r w:rsidRPr="00F46F88">
        <w:rPr>
          <w:rFonts w:ascii="Arial" w:hAnsi="Arial" w:cs="Arial"/>
          <w:b/>
          <w:bCs/>
          <w:sz w:val="22"/>
          <w:szCs w:val="22"/>
        </w:rPr>
        <w:t>must</w:t>
      </w:r>
      <w:r w:rsidRPr="00F46F88">
        <w:rPr>
          <w:rFonts w:ascii="Arial" w:hAnsi="Arial" w:cs="Arial"/>
          <w:sz w:val="22"/>
          <w:szCs w:val="22"/>
        </w:rPr>
        <w:t xml:space="preserve"> be guided by the following considerations.</w:t>
      </w:r>
    </w:p>
    <w:p w14:paraId="2994817C" w14:textId="77777777" w:rsidR="00272EE0" w:rsidRPr="00F46F88" w:rsidRDefault="00272EE0" w:rsidP="00272EE0">
      <w:pPr>
        <w:widowControl w:val="0"/>
        <w:numPr>
          <w:ilvl w:val="0"/>
          <w:numId w:val="2"/>
        </w:numPr>
        <w:tabs>
          <w:tab w:val="left" w:pos="220"/>
          <w:tab w:val="left" w:pos="720"/>
        </w:tabs>
        <w:autoSpaceDE w:val="0"/>
        <w:autoSpaceDN w:val="0"/>
        <w:adjustRightInd w:val="0"/>
        <w:spacing w:after="260"/>
        <w:ind w:hanging="720"/>
        <w:rPr>
          <w:rFonts w:ascii="Arial" w:hAnsi="Arial" w:cs="Arial"/>
          <w:sz w:val="22"/>
          <w:szCs w:val="22"/>
        </w:rPr>
      </w:pPr>
      <w:r w:rsidRPr="00F46F88">
        <w:rPr>
          <w:rFonts w:ascii="Arial" w:hAnsi="Arial" w:cs="Arial"/>
          <w:b/>
          <w:bCs/>
          <w:sz w:val="22"/>
          <w:szCs w:val="22"/>
        </w:rPr>
        <w:t>Content and treatment:</w:t>
      </w:r>
      <w:r w:rsidRPr="00F46F88">
        <w:rPr>
          <w:rFonts w:ascii="Arial" w:hAnsi="Arial" w:cs="Arial"/>
          <w:sz w:val="22"/>
          <w:szCs w:val="22"/>
        </w:rPr>
        <w:t xml:space="preserve"> The content and treatment of the films made must be appropriate for a young person no older than 15 years of age. Mature themes are acceptable but their treatment must be suitable for young teenagers. The use of strong language must be rare and fully justified by the context. Violence must not dwell on detail and there should be no emphasis on specific injuries or blood. Sexual violence may only be implied and indicated without physical detail. Dangerous techniques of combat should include no imitable detail, and realistic and contemporary weapons should not be glamourized. In horror films, sustained threat and menace is permitted but only occasional gory moments. If drug use is referred to, only brief and occasional references are permitted, and must be justified by the context and demonstrate the dangers of such </w:t>
      </w:r>
      <w:proofErr w:type="spellStart"/>
      <w:r w:rsidRPr="00F46F88">
        <w:rPr>
          <w:rFonts w:ascii="Arial" w:hAnsi="Arial" w:cs="Arial"/>
          <w:sz w:val="22"/>
          <w:szCs w:val="22"/>
        </w:rPr>
        <w:t>behaviour</w:t>
      </w:r>
      <w:proofErr w:type="spellEnd"/>
      <w:r w:rsidRPr="00F46F88">
        <w:rPr>
          <w:rFonts w:ascii="Arial" w:hAnsi="Arial" w:cs="Arial"/>
          <w:sz w:val="22"/>
          <w:szCs w:val="22"/>
        </w:rPr>
        <w:t>. There must be no indication, in any instructional form, as to how the drugs are taken.</w:t>
      </w:r>
    </w:p>
    <w:p w14:paraId="41384644" w14:textId="77777777" w:rsidR="00272EE0" w:rsidRPr="00F46F88" w:rsidRDefault="00272EE0" w:rsidP="00272EE0">
      <w:pPr>
        <w:widowControl w:val="0"/>
        <w:numPr>
          <w:ilvl w:val="0"/>
          <w:numId w:val="2"/>
        </w:numPr>
        <w:tabs>
          <w:tab w:val="left" w:pos="220"/>
          <w:tab w:val="left" w:pos="720"/>
        </w:tabs>
        <w:autoSpaceDE w:val="0"/>
        <w:autoSpaceDN w:val="0"/>
        <w:adjustRightInd w:val="0"/>
        <w:spacing w:after="260"/>
        <w:ind w:hanging="720"/>
        <w:rPr>
          <w:rFonts w:ascii="Arial" w:hAnsi="Arial" w:cs="Arial"/>
          <w:sz w:val="22"/>
          <w:szCs w:val="22"/>
        </w:rPr>
      </w:pPr>
      <w:r w:rsidRPr="00F46F88">
        <w:rPr>
          <w:rFonts w:ascii="Arial" w:hAnsi="Arial" w:cs="Arial"/>
          <w:b/>
          <w:bCs/>
          <w:sz w:val="22"/>
          <w:szCs w:val="22"/>
        </w:rPr>
        <w:t xml:space="preserve">Assistance and support: </w:t>
      </w:r>
      <w:r w:rsidRPr="00F46F88">
        <w:rPr>
          <w:rFonts w:ascii="Arial" w:hAnsi="Arial" w:cs="Arial"/>
          <w:sz w:val="22"/>
          <w:szCs w:val="22"/>
        </w:rPr>
        <w:t>Teachers must use sound judgment as to how much assistance or support can be provided, remembering at all times that this is a student-oriented task. In general, teacher assistance in work intended for assessment should be confined to asking questions and making suggestions. The situation is comparable to a teacher commenting on a draft of an essay, offering pointers for ways to improve the work but refraining completely from doing any of that work for the student. Any specialist technical support must be acknowledged in the individual commentary: students must not pass off others’ work as their own.</w:t>
      </w:r>
    </w:p>
    <w:p w14:paraId="26EC7ED7" w14:textId="77777777" w:rsidR="00272EE0" w:rsidRPr="00F46F88" w:rsidRDefault="00272EE0" w:rsidP="00272EE0">
      <w:pPr>
        <w:widowControl w:val="0"/>
        <w:autoSpaceDE w:val="0"/>
        <w:autoSpaceDN w:val="0"/>
        <w:adjustRightInd w:val="0"/>
        <w:spacing w:after="140"/>
        <w:rPr>
          <w:rFonts w:ascii="Arial" w:hAnsi="Arial" w:cs="Arial"/>
          <w:b/>
          <w:bCs/>
          <w:sz w:val="22"/>
          <w:szCs w:val="22"/>
        </w:rPr>
      </w:pPr>
      <w:r w:rsidRPr="00F46F88">
        <w:rPr>
          <w:rFonts w:ascii="Arial" w:hAnsi="Arial" w:cs="Arial"/>
          <w:b/>
          <w:bCs/>
          <w:sz w:val="22"/>
          <w:szCs w:val="22"/>
        </w:rPr>
        <w:t>Accompanying documentation</w:t>
      </w:r>
    </w:p>
    <w:p w14:paraId="59CAB34E" w14:textId="77777777" w:rsidR="00272EE0" w:rsidRPr="00F46F88" w:rsidRDefault="00272EE0" w:rsidP="00272EE0">
      <w:pPr>
        <w:widowControl w:val="0"/>
        <w:autoSpaceDE w:val="0"/>
        <w:autoSpaceDN w:val="0"/>
        <w:adjustRightInd w:val="0"/>
        <w:spacing w:after="260"/>
        <w:rPr>
          <w:rFonts w:ascii="Arial" w:hAnsi="Arial" w:cs="Arial"/>
          <w:sz w:val="22"/>
          <w:szCs w:val="22"/>
        </w:rPr>
      </w:pPr>
      <w:r w:rsidRPr="00F46F88">
        <w:rPr>
          <w:rFonts w:ascii="Arial" w:hAnsi="Arial" w:cs="Arial"/>
          <w:sz w:val="22"/>
          <w:szCs w:val="22"/>
        </w:rPr>
        <w:t xml:space="preserve">Each film project </w:t>
      </w:r>
      <w:r w:rsidRPr="00F46F88">
        <w:rPr>
          <w:rFonts w:ascii="Arial" w:hAnsi="Arial" w:cs="Arial"/>
          <w:b/>
          <w:bCs/>
          <w:sz w:val="22"/>
          <w:szCs w:val="22"/>
        </w:rPr>
        <w:t>must</w:t>
      </w:r>
      <w:r w:rsidRPr="00F46F88">
        <w:rPr>
          <w:rFonts w:ascii="Arial" w:hAnsi="Arial" w:cs="Arial"/>
          <w:sz w:val="22"/>
          <w:szCs w:val="22"/>
        </w:rPr>
        <w:t xml:space="preserve"> be accompanied by:</w:t>
      </w:r>
    </w:p>
    <w:p w14:paraId="504D8FD3" w14:textId="77777777" w:rsidR="00272EE0" w:rsidRPr="00F46F88" w:rsidRDefault="00272EE0" w:rsidP="00272EE0">
      <w:pPr>
        <w:widowControl w:val="0"/>
        <w:numPr>
          <w:ilvl w:val="0"/>
          <w:numId w:val="3"/>
        </w:numPr>
        <w:tabs>
          <w:tab w:val="left" w:pos="220"/>
          <w:tab w:val="left" w:pos="720"/>
        </w:tabs>
        <w:autoSpaceDE w:val="0"/>
        <w:autoSpaceDN w:val="0"/>
        <w:adjustRightInd w:val="0"/>
        <w:spacing w:after="260"/>
        <w:ind w:hanging="720"/>
        <w:rPr>
          <w:rFonts w:ascii="Arial" w:hAnsi="Arial" w:cs="Arial"/>
          <w:sz w:val="22"/>
          <w:szCs w:val="22"/>
        </w:rPr>
      </w:pPr>
      <w:proofErr w:type="gramStart"/>
      <w:r w:rsidRPr="00F46F88">
        <w:rPr>
          <w:rFonts w:ascii="Arial" w:hAnsi="Arial" w:cs="Arial"/>
          <w:sz w:val="22"/>
          <w:szCs w:val="22"/>
        </w:rPr>
        <w:t>an</w:t>
      </w:r>
      <w:proofErr w:type="gramEnd"/>
      <w:r w:rsidRPr="00F46F88">
        <w:rPr>
          <w:rFonts w:ascii="Arial" w:hAnsi="Arial" w:cs="Arial"/>
          <w:sz w:val="22"/>
          <w:szCs w:val="22"/>
        </w:rPr>
        <w:t xml:space="preserve"> individual rationale for the film of </w:t>
      </w:r>
      <w:r w:rsidRPr="00F46F88">
        <w:rPr>
          <w:rFonts w:ascii="Arial" w:hAnsi="Arial" w:cs="Arial"/>
          <w:b/>
          <w:bCs/>
          <w:sz w:val="22"/>
          <w:szCs w:val="22"/>
        </w:rPr>
        <w:t>no more than 100 words</w:t>
      </w:r>
      <w:r w:rsidRPr="00F46F88">
        <w:rPr>
          <w:rFonts w:ascii="Arial" w:hAnsi="Arial" w:cs="Arial"/>
          <w:sz w:val="22"/>
          <w:szCs w:val="22"/>
        </w:rPr>
        <w:t xml:space="preserve"> at SL; an individual </w:t>
      </w:r>
      <w:r w:rsidRPr="00F46F88">
        <w:rPr>
          <w:rFonts w:ascii="Arial" w:hAnsi="Arial" w:cs="Arial"/>
          <w:sz w:val="22"/>
          <w:szCs w:val="22"/>
        </w:rPr>
        <w:lastRenderedPageBreak/>
        <w:t xml:space="preserve">rationale for the film of </w:t>
      </w:r>
      <w:r w:rsidRPr="00F46F88">
        <w:rPr>
          <w:rFonts w:ascii="Arial" w:hAnsi="Arial" w:cs="Arial"/>
          <w:b/>
          <w:bCs/>
          <w:sz w:val="22"/>
          <w:szCs w:val="22"/>
        </w:rPr>
        <w:t>no more than 100 words</w:t>
      </w:r>
      <w:r w:rsidRPr="00F46F88">
        <w:rPr>
          <w:rFonts w:ascii="Arial" w:hAnsi="Arial" w:cs="Arial"/>
          <w:sz w:val="22"/>
          <w:szCs w:val="22"/>
        </w:rPr>
        <w:t xml:space="preserve"> and an individual rationale for the trailer of </w:t>
      </w:r>
      <w:r w:rsidRPr="00F46F88">
        <w:rPr>
          <w:rFonts w:ascii="Arial" w:hAnsi="Arial" w:cs="Arial"/>
          <w:b/>
          <w:bCs/>
          <w:sz w:val="22"/>
          <w:szCs w:val="22"/>
        </w:rPr>
        <w:t>no more than 100 words</w:t>
      </w:r>
      <w:r w:rsidRPr="00F46F88">
        <w:rPr>
          <w:rFonts w:ascii="Arial" w:hAnsi="Arial" w:cs="Arial"/>
          <w:sz w:val="22"/>
          <w:szCs w:val="22"/>
        </w:rPr>
        <w:t xml:space="preserve"> at HL</w:t>
      </w:r>
    </w:p>
    <w:p w14:paraId="4A937F59" w14:textId="77777777" w:rsidR="00272EE0" w:rsidRPr="00F46F88" w:rsidRDefault="00272EE0" w:rsidP="00272EE0">
      <w:pPr>
        <w:widowControl w:val="0"/>
        <w:numPr>
          <w:ilvl w:val="0"/>
          <w:numId w:val="3"/>
        </w:numPr>
        <w:tabs>
          <w:tab w:val="left" w:pos="220"/>
          <w:tab w:val="left" w:pos="720"/>
        </w:tabs>
        <w:autoSpaceDE w:val="0"/>
        <w:autoSpaceDN w:val="0"/>
        <w:adjustRightInd w:val="0"/>
        <w:spacing w:after="260"/>
        <w:ind w:hanging="720"/>
        <w:rPr>
          <w:rFonts w:ascii="Arial" w:hAnsi="Arial" w:cs="Arial"/>
          <w:sz w:val="22"/>
          <w:szCs w:val="22"/>
        </w:rPr>
      </w:pPr>
      <w:proofErr w:type="gramStart"/>
      <w:r w:rsidRPr="00F46F88">
        <w:rPr>
          <w:rFonts w:ascii="Arial" w:hAnsi="Arial" w:cs="Arial"/>
          <w:sz w:val="22"/>
          <w:szCs w:val="22"/>
        </w:rPr>
        <w:t>an</w:t>
      </w:r>
      <w:proofErr w:type="gramEnd"/>
      <w:r w:rsidRPr="00F46F88">
        <w:rPr>
          <w:rFonts w:ascii="Arial" w:hAnsi="Arial" w:cs="Arial"/>
          <w:sz w:val="22"/>
          <w:szCs w:val="22"/>
        </w:rPr>
        <w:t xml:space="preserve"> individual written commentary of </w:t>
      </w:r>
      <w:r w:rsidRPr="00F46F88">
        <w:rPr>
          <w:rFonts w:ascii="Arial" w:hAnsi="Arial" w:cs="Arial"/>
          <w:b/>
          <w:bCs/>
          <w:sz w:val="22"/>
          <w:szCs w:val="22"/>
        </w:rPr>
        <w:t>no more than 1,200 words</w:t>
      </w:r>
      <w:r w:rsidRPr="00F46F88">
        <w:rPr>
          <w:rFonts w:ascii="Arial" w:hAnsi="Arial" w:cs="Arial"/>
          <w:sz w:val="22"/>
          <w:szCs w:val="22"/>
        </w:rPr>
        <w:t xml:space="preserve"> at SL and </w:t>
      </w:r>
      <w:r w:rsidRPr="00F46F88">
        <w:rPr>
          <w:rFonts w:ascii="Arial" w:hAnsi="Arial" w:cs="Arial"/>
          <w:b/>
          <w:bCs/>
          <w:sz w:val="22"/>
          <w:szCs w:val="22"/>
        </w:rPr>
        <w:t>no more than 1,750 words</w:t>
      </w:r>
      <w:r w:rsidRPr="00F46F88">
        <w:rPr>
          <w:rFonts w:ascii="Arial" w:hAnsi="Arial" w:cs="Arial"/>
          <w:sz w:val="22"/>
          <w:szCs w:val="22"/>
        </w:rPr>
        <w:t xml:space="preserve"> at </w:t>
      </w:r>
      <w:r w:rsidRPr="00F46F88">
        <w:rPr>
          <w:rFonts w:ascii="Arial" w:hAnsi="Arial" w:cs="Arial"/>
          <w:b/>
          <w:bCs/>
          <w:sz w:val="22"/>
          <w:szCs w:val="22"/>
        </w:rPr>
        <w:t>HL</w:t>
      </w:r>
      <w:r w:rsidRPr="00F46F88">
        <w:rPr>
          <w:rFonts w:ascii="Arial" w:hAnsi="Arial" w:cs="Arial"/>
          <w:sz w:val="22"/>
          <w:szCs w:val="22"/>
        </w:rPr>
        <w:t>. The written commentary should be based on the student’s personal production journal</w:t>
      </w:r>
    </w:p>
    <w:p w14:paraId="1789502D" w14:textId="77777777" w:rsidR="00272EE0" w:rsidRPr="00F46F88" w:rsidRDefault="00272EE0" w:rsidP="00272EE0">
      <w:pPr>
        <w:widowControl w:val="0"/>
        <w:numPr>
          <w:ilvl w:val="0"/>
          <w:numId w:val="3"/>
        </w:numPr>
        <w:tabs>
          <w:tab w:val="left" w:pos="220"/>
          <w:tab w:val="left" w:pos="720"/>
        </w:tabs>
        <w:autoSpaceDE w:val="0"/>
        <w:autoSpaceDN w:val="0"/>
        <w:adjustRightInd w:val="0"/>
        <w:spacing w:after="260"/>
        <w:ind w:hanging="720"/>
        <w:rPr>
          <w:rFonts w:ascii="Arial" w:hAnsi="Arial" w:cs="Arial"/>
          <w:sz w:val="22"/>
          <w:szCs w:val="22"/>
        </w:rPr>
      </w:pPr>
      <w:proofErr w:type="gramStart"/>
      <w:r w:rsidRPr="00F46F88">
        <w:rPr>
          <w:rFonts w:ascii="Arial" w:hAnsi="Arial" w:cs="Arial"/>
          <w:sz w:val="22"/>
          <w:szCs w:val="22"/>
        </w:rPr>
        <w:t>the</w:t>
      </w:r>
      <w:proofErr w:type="gramEnd"/>
      <w:r w:rsidRPr="00F46F88">
        <w:rPr>
          <w:rFonts w:ascii="Arial" w:hAnsi="Arial" w:cs="Arial"/>
          <w:sz w:val="22"/>
          <w:szCs w:val="22"/>
        </w:rPr>
        <w:t xml:space="preserve"> student declaration form which </w:t>
      </w:r>
      <w:r w:rsidRPr="00F46F88">
        <w:rPr>
          <w:rFonts w:ascii="Arial" w:hAnsi="Arial" w:cs="Arial"/>
          <w:b/>
          <w:bCs/>
          <w:sz w:val="22"/>
          <w:szCs w:val="22"/>
        </w:rPr>
        <w:t>must</w:t>
      </w:r>
      <w:r w:rsidRPr="00F46F88">
        <w:rPr>
          <w:rFonts w:ascii="Arial" w:hAnsi="Arial" w:cs="Arial"/>
          <w:sz w:val="22"/>
          <w:szCs w:val="22"/>
        </w:rPr>
        <w:t xml:space="preserve"> be signed and attached to the student’s work; the appropriate form can be found in the </w:t>
      </w:r>
      <w:r w:rsidRPr="00F46F88">
        <w:rPr>
          <w:rFonts w:ascii="Arial" w:hAnsi="Arial" w:cs="Arial"/>
          <w:i/>
          <w:iCs/>
          <w:sz w:val="22"/>
          <w:szCs w:val="22"/>
        </w:rPr>
        <w:t xml:space="preserve">Handbook of procedures for the Diploma </w:t>
      </w:r>
      <w:proofErr w:type="spellStart"/>
      <w:r w:rsidRPr="00F46F88">
        <w:rPr>
          <w:rFonts w:ascii="Arial" w:hAnsi="Arial" w:cs="Arial"/>
          <w:i/>
          <w:iCs/>
          <w:sz w:val="22"/>
          <w:szCs w:val="22"/>
        </w:rPr>
        <w:t>Programme</w:t>
      </w:r>
      <w:proofErr w:type="spellEnd"/>
      <w:r w:rsidRPr="00F46F88">
        <w:rPr>
          <w:rFonts w:ascii="Arial" w:hAnsi="Arial" w:cs="Arial"/>
          <w:sz w:val="22"/>
          <w:szCs w:val="22"/>
        </w:rPr>
        <w:t>.</w:t>
      </w:r>
    </w:p>
    <w:p w14:paraId="09D595D5" w14:textId="77777777" w:rsidR="00272EE0" w:rsidRPr="00F46F88" w:rsidRDefault="00272EE0" w:rsidP="00272EE0">
      <w:pPr>
        <w:widowControl w:val="0"/>
        <w:autoSpaceDE w:val="0"/>
        <w:autoSpaceDN w:val="0"/>
        <w:adjustRightInd w:val="0"/>
        <w:spacing w:after="260"/>
        <w:rPr>
          <w:rFonts w:ascii="Arial" w:hAnsi="Arial" w:cs="Arial"/>
          <w:sz w:val="22"/>
          <w:szCs w:val="22"/>
        </w:rPr>
      </w:pPr>
      <w:r w:rsidRPr="00F46F88">
        <w:rPr>
          <w:rFonts w:ascii="Arial" w:hAnsi="Arial" w:cs="Arial"/>
          <w:sz w:val="22"/>
          <w:szCs w:val="22"/>
        </w:rPr>
        <w:t>The rationales are required so that the examiner will know the intentions of the project.</w:t>
      </w:r>
    </w:p>
    <w:p w14:paraId="61E1CACB" w14:textId="77777777" w:rsidR="00272EE0" w:rsidRPr="00F46F88" w:rsidRDefault="00272EE0" w:rsidP="00272EE0">
      <w:pPr>
        <w:widowControl w:val="0"/>
        <w:autoSpaceDE w:val="0"/>
        <w:autoSpaceDN w:val="0"/>
        <w:adjustRightInd w:val="0"/>
        <w:spacing w:after="260"/>
        <w:rPr>
          <w:rFonts w:ascii="Arial" w:hAnsi="Arial" w:cs="Arial"/>
          <w:sz w:val="22"/>
          <w:szCs w:val="22"/>
        </w:rPr>
      </w:pPr>
      <w:r w:rsidRPr="00F46F88">
        <w:rPr>
          <w:rFonts w:ascii="Arial" w:hAnsi="Arial" w:cs="Arial"/>
          <w:sz w:val="22"/>
          <w:szCs w:val="22"/>
        </w:rPr>
        <w:t xml:space="preserve">The </w:t>
      </w:r>
      <w:r w:rsidRPr="00F46F88">
        <w:rPr>
          <w:rFonts w:ascii="Arial" w:hAnsi="Arial" w:cs="Arial"/>
          <w:b/>
          <w:bCs/>
          <w:sz w:val="22"/>
          <w:szCs w:val="22"/>
        </w:rPr>
        <w:t>individual written commentary</w:t>
      </w:r>
      <w:r w:rsidRPr="00F46F88">
        <w:rPr>
          <w:rFonts w:ascii="Arial" w:hAnsi="Arial" w:cs="Arial"/>
          <w:sz w:val="22"/>
          <w:szCs w:val="22"/>
        </w:rPr>
        <w:t xml:space="preserve"> should be the student’s own unaided work. It should give a concise, reflective account of all stages of the production process, and should also include an evaluation of the completed project as a whole. Any special circumstances surrounding the production process should be mentioned, and any outside help received (for example, technical support) must be acknowledged. Where appropriate, students may incorporate sample production materials (for example, frames from storyboards, schedules, floor plans) into their commentary. However, such materials should not stand apart from the commentary or form an appendix. Students at HL must take care to include both parts of the film project (the film itself and the associated trailer) in their reflections, descriptions and evaluations, clearly describing the rationale behind the trailer and its relationship to the film project.</w:t>
      </w:r>
    </w:p>
    <w:p w14:paraId="2E2DB35A" w14:textId="77777777" w:rsidR="00272EE0" w:rsidRPr="00F46F88" w:rsidRDefault="00272EE0" w:rsidP="00272EE0">
      <w:pPr>
        <w:widowControl w:val="0"/>
        <w:autoSpaceDE w:val="0"/>
        <w:autoSpaceDN w:val="0"/>
        <w:adjustRightInd w:val="0"/>
        <w:spacing w:after="260"/>
        <w:rPr>
          <w:rFonts w:ascii="Arial" w:hAnsi="Arial" w:cs="Arial"/>
          <w:sz w:val="22"/>
          <w:szCs w:val="22"/>
        </w:rPr>
      </w:pPr>
      <w:r w:rsidRPr="00F46F88">
        <w:rPr>
          <w:rFonts w:ascii="Arial" w:hAnsi="Arial" w:cs="Arial"/>
          <w:sz w:val="22"/>
          <w:szCs w:val="22"/>
        </w:rPr>
        <w:t>The portfolio as a whole must reflect a clear understanding of how meaning is constructed through the appropriate use of film language.</w:t>
      </w:r>
    </w:p>
    <w:p w14:paraId="2A4642DD" w14:textId="77777777" w:rsidR="00272EE0" w:rsidRPr="00F46F88" w:rsidRDefault="00272EE0" w:rsidP="00272EE0">
      <w:pPr>
        <w:widowControl w:val="0"/>
        <w:autoSpaceDE w:val="0"/>
        <w:autoSpaceDN w:val="0"/>
        <w:adjustRightInd w:val="0"/>
        <w:spacing w:after="260"/>
        <w:rPr>
          <w:rFonts w:ascii="Arial" w:hAnsi="Arial" w:cs="Arial"/>
          <w:sz w:val="22"/>
          <w:szCs w:val="22"/>
        </w:rPr>
      </w:pPr>
      <w:r w:rsidRPr="00F46F88">
        <w:rPr>
          <w:rFonts w:ascii="Arial" w:hAnsi="Arial" w:cs="Arial"/>
          <w:sz w:val="22"/>
          <w:szCs w:val="22"/>
        </w:rPr>
        <w:t>Teachers will be asked to authenticate the production portfolios and give brief comments on each production, to assist moderation. The coversheet for the portfolio must include details of the production role(s) played by the student in each project.</w:t>
      </w:r>
    </w:p>
    <w:p w14:paraId="647FD07B" w14:textId="77777777" w:rsidR="00272EE0" w:rsidRPr="00F46F88" w:rsidRDefault="00272EE0" w:rsidP="00272EE0">
      <w:pPr>
        <w:widowControl w:val="0"/>
        <w:autoSpaceDE w:val="0"/>
        <w:autoSpaceDN w:val="0"/>
        <w:adjustRightInd w:val="0"/>
        <w:spacing w:after="360"/>
        <w:rPr>
          <w:rFonts w:ascii="Arial" w:hAnsi="Arial" w:cs="Arial"/>
          <w:b/>
          <w:bCs/>
          <w:color w:val="757575"/>
          <w:sz w:val="22"/>
          <w:szCs w:val="22"/>
        </w:rPr>
      </w:pPr>
      <w:r w:rsidRPr="00F46F88">
        <w:rPr>
          <w:rFonts w:ascii="Arial" w:hAnsi="Arial" w:cs="Arial"/>
          <w:b/>
          <w:bCs/>
          <w:color w:val="757575"/>
          <w:sz w:val="22"/>
          <w:szCs w:val="22"/>
        </w:rPr>
        <w:t>Management of the production portfolio</w:t>
      </w:r>
    </w:p>
    <w:p w14:paraId="166DE15E" w14:textId="77777777" w:rsidR="00272EE0" w:rsidRPr="00F46F88" w:rsidRDefault="00272EE0" w:rsidP="00272EE0">
      <w:pPr>
        <w:widowControl w:val="0"/>
        <w:autoSpaceDE w:val="0"/>
        <w:autoSpaceDN w:val="0"/>
        <w:adjustRightInd w:val="0"/>
        <w:spacing w:after="140"/>
        <w:rPr>
          <w:rFonts w:ascii="Arial" w:hAnsi="Arial" w:cs="Arial"/>
          <w:b/>
          <w:bCs/>
          <w:sz w:val="22"/>
          <w:szCs w:val="22"/>
        </w:rPr>
      </w:pPr>
      <w:r w:rsidRPr="00F46F88">
        <w:rPr>
          <w:rFonts w:ascii="Arial" w:hAnsi="Arial" w:cs="Arial"/>
          <w:b/>
          <w:bCs/>
          <w:sz w:val="22"/>
          <w:szCs w:val="22"/>
        </w:rPr>
        <w:t>Time allocation</w:t>
      </w:r>
    </w:p>
    <w:p w14:paraId="106B8F18" w14:textId="77777777" w:rsidR="00272EE0" w:rsidRPr="00F46F88" w:rsidRDefault="00272EE0" w:rsidP="00272EE0">
      <w:pPr>
        <w:widowControl w:val="0"/>
        <w:autoSpaceDE w:val="0"/>
        <w:autoSpaceDN w:val="0"/>
        <w:adjustRightInd w:val="0"/>
        <w:spacing w:after="260"/>
        <w:rPr>
          <w:rFonts w:ascii="Arial" w:hAnsi="Arial" w:cs="Arial"/>
          <w:sz w:val="22"/>
          <w:szCs w:val="22"/>
        </w:rPr>
      </w:pPr>
      <w:r w:rsidRPr="00F46F88">
        <w:rPr>
          <w:rFonts w:ascii="Arial" w:hAnsi="Arial" w:cs="Arial"/>
          <w:sz w:val="22"/>
          <w:szCs w:val="22"/>
        </w:rPr>
        <w:t>It is recommended that 20 hours of class time at both SL and HL should be allocated to internal assessment work.</w:t>
      </w:r>
    </w:p>
    <w:p w14:paraId="095D4B30" w14:textId="77777777" w:rsidR="00272EE0" w:rsidRPr="00F46F88" w:rsidRDefault="00272EE0" w:rsidP="00272EE0">
      <w:pPr>
        <w:widowControl w:val="0"/>
        <w:autoSpaceDE w:val="0"/>
        <w:autoSpaceDN w:val="0"/>
        <w:adjustRightInd w:val="0"/>
        <w:spacing w:after="140"/>
        <w:rPr>
          <w:rFonts w:ascii="Arial" w:hAnsi="Arial" w:cs="Arial"/>
          <w:b/>
          <w:bCs/>
          <w:sz w:val="22"/>
          <w:szCs w:val="22"/>
        </w:rPr>
      </w:pPr>
      <w:r w:rsidRPr="00F46F88">
        <w:rPr>
          <w:rFonts w:ascii="Arial" w:hAnsi="Arial" w:cs="Arial"/>
          <w:b/>
          <w:bCs/>
          <w:sz w:val="22"/>
          <w:szCs w:val="22"/>
        </w:rPr>
        <w:t>Guidance and authenticity</w:t>
      </w:r>
    </w:p>
    <w:p w14:paraId="5B1A1E24" w14:textId="77777777" w:rsidR="00272EE0" w:rsidRPr="00F46F88" w:rsidRDefault="00272EE0" w:rsidP="00272EE0">
      <w:pPr>
        <w:widowControl w:val="0"/>
        <w:autoSpaceDE w:val="0"/>
        <w:autoSpaceDN w:val="0"/>
        <w:adjustRightInd w:val="0"/>
        <w:spacing w:after="260"/>
        <w:rPr>
          <w:rFonts w:ascii="Arial" w:hAnsi="Arial" w:cs="Arial"/>
          <w:sz w:val="22"/>
          <w:szCs w:val="22"/>
        </w:rPr>
      </w:pPr>
      <w:r w:rsidRPr="00F46F88">
        <w:rPr>
          <w:rFonts w:ascii="Arial" w:hAnsi="Arial" w:cs="Arial"/>
          <w:sz w:val="22"/>
          <w:szCs w:val="22"/>
        </w:rPr>
        <w:t>The teacher has an important role in advising students on any classroom exercises carried out in preparation for work on the portfolio. In addition, it is the responsibility of the teacher to ensure that students are familiar with:</w:t>
      </w:r>
    </w:p>
    <w:p w14:paraId="140343A4" w14:textId="77777777" w:rsidR="00272EE0" w:rsidRPr="00F46F88" w:rsidRDefault="00272EE0" w:rsidP="00272EE0">
      <w:pPr>
        <w:widowControl w:val="0"/>
        <w:numPr>
          <w:ilvl w:val="0"/>
          <w:numId w:val="4"/>
        </w:numPr>
        <w:tabs>
          <w:tab w:val="left" w:pos="220"/>
          <w:tab w:val="left" w:pos="720"/>
        </w:tabs>
        <w:autoSpaceDE w:val="0"/>
        <w:autoSpaceDN w:val="0"/>
        <w:adjustRightInd w:val="0"/>
        <w:spacing w:after="260"/>
        <w:ind w:hanging="720"/>
        <w:rPr>
          <w:rFonts w:ascii="Arial" w:hAnsi="Arial" w:cs="Arial"/>
          <w:sz w:val="22"/>
          <w:szCs w:val="22"/>
        </w:rPr>
      </w:pPr>
      <w:proofErr w:type="gramStart"/>
      <w:r w:rsidRPr="00F46F88">
        <w:rPr>
          <w:rFonts w:ascii="Arial" w:hAnsi="Arial" w:cs="Arial"/>
          <w:sz w:val="22"/>
          <w:szCs w:val="22"/>
        </w:rPr>
        <w:t>the</w:t>
      </w:r>
      <w:proofErr w:type="gramEnd"/>
      <w:r w:rsidRPr="00F46F88">
        <w:rPr>
          <w:rFonts w:ascii="Arial" w:hAnsi="Arial" w:cs="Arial"/>
          <w:sz w:val="22"/>
          <w:szCs w:val="22"/>
        </w:rPr>
        <w:t xml:space="preserve"> requirements of the type of work that is suitable for the production portfolio</w:t>
      </w:r>
    </w:p>
    <w:p w14:paraId="5C46A805" w14:textId="77777777" w:rsidR="00272EE0" w:rsidRPr="00F46F88" w:rsidRDefault="00272EE0" w:rsidP="00272EE0">
      <w:pPr>
        <w:widowControl w:val="0"/>
        <w:numPr>
          <w:ilvl w:val="0"/>
          <w:numId w:val="4"/>
        </w:numPr>
        <w:tabs>
          <w:tab w:val="left" w:pos="220"/>
          <w:tab w:val="left" w:pos="720"/>
        </w:tabs>
        <w:autoSpaceDE w:val="0"/>
        <w:autoSpaceDN w:val="0"/>
        <w:adjustRightInd w:val="0"/>
        <w:spacing w:after="260"/>
        <w:ind w:hanging="720"/>
        <w:rPr>
          <w:rFonts w:ascii="Arial" w:hAnsi="Arial" w:cs="Arial"/>
          <w:sz w:val="22"/>
          <w:szCs w:val="22"/>
        </w:rPr>
      </w:pPr>
      <w:proofErr w:type="gramStart"/>
      <w:r w:rsidRPr="00F46F88">
        <w:rPr>
          <w:rFonts w:ascii="Arial" w:hAnsi="Arial" w:cs="Arial"/>
          <w:sz w:val="22"/>
          <w:szCs w:val="22"/>
        </w:rPr>
        <w:t>the</w:t>
      </w:r>
      <w:proofErr w:type="gramEnd"/>
      <w:r w:rsidRPr="00F46F88">
        <w:rPr>
          <w:rFonts w:ascii="Arial" w:hAnsi="Arial" w:cs="Arial"/>
          <w:sz w:val="22"/>
          <w:szCs w:val="22"/>
        </w:rPr>
        <w:t xml:space="preserve"> means by which the production portfolio is assessed</w:t>
      </w:r>
    </w:p>
    <w:p w14:paraId="1DA89F8F" w14:textId="77777777" w:rsidR="00272EE0" w:rsidRPr="00F46F88" w:rsidRDefault="00272EE0" w:rsidP="00272EE0">
      <w:pPr>
        <w:widowControl w:val="0"/>
        <w:numPr>
          <w:ilvl w:val="0"/>
          <w:numId w:val="4"/>
        </w:numPr>
        <w:tabs>
          <w:tab w:val="left" w:pos="220"/>
          <w:tab w:val="left" w:pos="720"/>
        </w:tabs>
        <w:autoSpaceDE w:val="0"/>
        <w:autoSpaceDN w:val="0"/>
        <w:adjustRightInd w:val="0"/>
        <w:spacing w:after="260"/>
        <w:ind w:hanging="720"/>
        <w:rPr>
          <w:rFonts w:ascii="Arial" w:hAnsi="Arial" w:cs="Arial"/>
          <w:sz w:val="22"/>
          <w:szCs w:val="22"/>
        </w:rPr>
      </w:pPr>
      <w:proofErr w:type="gramStart"/>
      <w:r w:rsidRPr="00F46F88">
        <w:rPr>
          <w:rFonts w:ascii="Arial" w:hAnsi="Arial" w:cs="Arial"/>
          <w:sz w:val="22"/>
          <w:szCs w:val="22"/>
        </w:rPr>
        <w:t>the</w:t>
      </w:r>
      <w:proofErr w:type="gramEnd"/>
      <w:r w:rsidRPr="00F46F88">
        <w:rPr>
          <w:rFonts w:ascii="Arial" w:hAnsi="Arial" w:cs="Arial"/>
          <w:sz w:val="22"/>
          <w:szCs w:val="22"/>
        </w:rPr>
        <w:t xml:space="preserve"> assessment criteria.</w:t>
      </w:r>
    </w:p>
    <w:p w14:paraId="68FDFF52" w14:textId="77777777" w:rsidR="00272EE0" w:rsidRPr="00F46F88" w:rsidRDefault="00272EE0" w:rsidP="00272EE0">
      <w:pPr>
        <w:widowControl w:val="0"/>
        <w:autoSpaceDE w:val="0"/>
        <w:autoSpaceDN w:val="0"/>
        <w:adjustRightInd w:val="0"/>
        <w:spacing w:after="260"/>
        <w:rPr>
          <w:rFonts w:ascii="Arial" w:hAnsi="Arial" w:cs="Arial"/>
          <w:sz w:val="22"/>
          <w:szCs w:val="22"/>
        </w:rPr>
      </w:pPr>
      <w:r w:rsidRPr="00F46F88">
        <w:rPr>
          <w:rFonts w:ascii="Arial" w:hAnsi="Arial" w:cs="Arial"/>
          <w:sz w:val="22"/>
          <w:szCs w:val="22"/>
        </w:rPr>
        <w:lastRenderedPageBreak/>
        <w:t xml:space="preserve">Teachers and students will need to discuss the classroom exercises. Students should be encouraged to initiate discussions with the teacher to obtain advice and information, and students will not be penalized for seeking guidance. However, if a student could not have completed the film project without substantial support from the teacher, this should be recorded on the appropriate form in the </w:t>
      </w:r>
      <w:r w:rsidRPr="00F46F88">
        <w:rPr>
          <w:rFonts w:ascii="Arial" w:hAnsi="Arial" w:cs="Arial"/>
          <w:i/>
          <w:iCs/>
          <w:sz w:val="22"/>
          <w:szCs w:val="22"/>
        </w:rPr>
        <w:t xml:space="preserve">Handbook of procedures for the Diploma </w:t>
      </w:r>
      <w:proofErr w:type="spellStart"/>
      <w:r w:rsidRPr="00F46F88">
        <w:rPr>
          <w:rFonts w:ascii="Arial" w:hAnsi="Arial" w:cs="Arial"/>
          <w:i/>
          <w:iCs/>
          <w:sz w:val="22"/>
          <w:szCs w:val="22"/>
        </w:rPr>
        <w:t>Programme</w:t>
      </w:r>
      <w:proofErr w:type="spellEnd"/>
      <w:r w:rsidRPr="00F46F88">
        <w:rPr>
          <w:rFonts w:ascii="Arial" w:hAnsi="Arial" w:cs="Arial"/>
          <w:sz w:val="22"/>
          <w:szCs w:val="22"/>
        </w:rPr>
        <w:t>.</w:t>
      </w:r>
    </w:p>
    <w:p w14:paraId="7338ECD7" w14:textId="77777777" w:rsidR="00272EE0" w:rsidRPr="00F46F88" w:rsidRDefault="00272EE0" w:rsidP="00272EE0">
      <w:pPr>
        <w:widowControl w:val="0"/>
        <w:autoSpaceDE w:val="0"/>
        <w:autoSpaceDN w:val="0"/>
        <w:adjustRightInd w:val="0"/>
        <w:spacing w:after="260"/>
        <w:rPr>
          <w:rFonts w:ascii="Arial" w:hAnsi="Arial" w:cs="Arial"/>
          <w:sz w:val="22"/>
          <w:szCs w:val="22"/>
        </w:rPr>
      </w:pPr>
      <w:r w:rsidRPr="00F46F88">
        <w:rPr>
          <w:rFonts w:ascii="Arial" w:hAnsi="Arial" w:cs="Arial"/>
          <w:sz w:val="22"/>
          <w:szCs w:val="22"/>
        </w:rPr>
        <w:t xml:space="preserve">Teachers must explain clearly to students that the internally assessed work must be entirely their own work. Teachers will be asked to authenticate the production portfolios </w:t>
      </w:r>
      <w:proofErr w:type="gramStart"/>
      <w:r w:rsidRPr="00F46F88">
        <w:rPr>
          <w:rFonts w:ascii="Arial" w:hAnsi="Arial" w:cs="Arial"/>
          <w:sz w:val="22"/>
          <w:szCs w:val="22"/>
        </w:rPr>
        <w:t>and</w:t>
      </w:r>
      <w:proofErr w:type="gramEnd"/>
      <w:r w:rsidRPr="00F46F88">
        <w:rPr>
          <w:rFonts w:ascii="Arial" w:hAnsi="Arial" w:cs="Arial"/>
          <w:sz w:val="22"/>
          <w:szCs w:val="22"/>
        </w:rPr>
        <w:t xml:space="preserve"> give brief comments on each production to assist moderation. The coversheet for the portfolio must include details of the production role(s) played by the student in each project.</w:t>
      </w:r>
    </w:p>
    <w:p w14:paraId="69E2DE34" w14:textId="77777777" w:rsidR="00B43C53" w:rsidRDefault="00B43C53"/>
    <w:sectPr w:rsidR="00B43C53" w:rsidSect="00F46F88">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EE0"/>
    <w:rsid w:val="00272EE0"/>
    <w:rsid w:val="00457CBA"/>
    <w:rsid w:val="00B43C53"/>
    <w:rsid w:val="00F46F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631AC2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1297</Words>
  <Characters>7396</Characters>
  <Application>Microsoft Macintosh Word</Application>
  <DocSecurity>0</DocSecurity>
  <Lines>61</Lines>
  <Paragraphs>17</Paragraphs>
  <ScaleCrop>false</ScaleCrop>
  <Company/>
  <LinksUpToDate>false</LinksUpToDate>
  <CharactersWithSpaces>8676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Sarah</dc:creator>
  <cp:keywords/>
  <dc:description/>
  <cp:lastModifiedBy>Turner, Sarah</cp:lastModifiedBy>
  <cp:revision>2</cp:revision>
  <cp:lastPrinted>2013-01-18T14:55:00Z</cp:lastPrinted>
  <dcterms:created xsi:type="dcterms:W3CDTF">2012-08-26T00:20:00Z</dcterms:created>
  <dcterms:modified xsi:type="dcterms:W3CDTF">2013-01-23T17:33:00Z</dcterms:modified>
</cp:coreProperties>
</file>